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9737C" w14:textId="77777777" w:rsidR="00372A29" w:rsidRPr="00372A29" w:rsidRDefault="00372A29" w:rsidP="00372A29">
      <w:pPr>
        <w:spacing w:line="240" w:lineRule="atLeast"/>
        <w:ind w:left="120"/>
        <w:outlineLvl w:val="1"/>
        <w:rPr>
          <w:rFonts w:ascii="Arial" w:eastAsia="Times New Roman" w:hAnsi="Arial" w:cs="Arial"/>
          <w:b/>
          <w:bCs/>
          <w:color w:val="000000"/>
          <w:sz w:val="36"/>
          <w:szCs w:val="36"/>
        </w:rPr>
      </w:pPr>
      <w:r w:rsidRPr="00372A29">
        <w:rPr>
          <w:rFonts w:ascii="Arial" w:eastAsia="Times New Roman" w:hAnsi="Arial" w:cs="Arial"/>
          <w:b/>
          <w:bCs/>
          <w:color w:val="000000"/>
          <w:sz w:val="36"/>
          <w:szCs w:val="36"/>
        </w:rPr>
        <w:fldChar w:fldCharType="begin"/>
      </w:r>
      <w:r w:rsidRPr="00372A29">
        <w:rPr>
          <w:rFonts w:ascii="Arial" w:eastAsia="Times New Roman" w:hAnsi="Arial" w:cs="Arial"/>
          <w:b/>
          <w:bCs/>
          <w:color w:val="000000"/>
          <w:sz w:val="36"/>
          <w:szCs w:val="36"/>
        </w:rPr>
        <w:instrText xml:space="preserve"> HYPERLINK "http://www.huffingtonpost.com/ben-thomas" </w:instrText>
      </w:r>
      <w:r w:rsidRPr="00372A29">
        <w:rPr>
          <w:rFonts w:ascii="Arial" w:eastAsia="Times New Roman" w:hAnsi="Arial" w:cs="Arial"/>
          <w:b/>
          <w:bCs/>
          <w:color w:val="000000"/>
          <w:sz w:val="36"/>
          <w:szCs w:val="36"/>
        </w:rPr>
        <w:fldChar w:fldCharType="separate"/>
      </w:r>
      <w:r w:rsidRPr="00372A29">
        <w:rPr>
          <w:rFonts w:ascii="Arial" w:eastAsia="Times New Roman" w:hAnsi="Arial" w:cs="Arial"/>
          <w:b/>
          <w:bCs/>
          <w:color w:val="0086C6"/>
          <w:spacing w:val="12"/>
          <w:sz w:val="36"/>
          <w:szCs w:val="36"/>
          <w:u w:val="single"/>
          <w:bdr w:val="none" w:sz="0" w:space="0" w:color="auto" w:frame="1"/>
        </w:rPr>
        <w:t>Ben Thomas</w:t>
      </w:r>
      <w:r w:rsidRPr="00372A29">
        <w:rPr>
          <w:rFonts w:ascii="Arial" w:eastAsia="Times New Roman" w:hAnsi="Arial" w:cs="Arial"/>
          <w:b/>
          <w:bCs/>
          <w:color w:val="000000"/>
          <w:sz w:val="36"/>
          <w:szCs w:val="36"/>
        </w:rPr>
        <w:fldChar w:fldCharType="end"/>
      </w:r>
      <w:r>
        <w:rPr>
          <w:rFonts w:ascii="Arial" w:eastAsia="Times New Roman" w:hAnsi="Arial" w:cs="Arial"/>
          <w:b/>
          <w:bCs/>
          <w:color w:val="000000"/>
          <w:sz w:val="36"/>
          <w:szCs w:val="36"/>
        </w:rPr>
        <w:t xml:space="preserve"> – Huffington Post 9/25/12</w:t>
      </w:r>
    </w:p>
    <w:p w14:paraId="3FC025A0" w14:textId="77777777" w:rsidR="00372A29" w:rsidRPr="00372A29" w:rsidRDefault="00372A29" w:rsidP="00372A29">
      <w:pPr>
        <w:shd w:val="clear" w:color="auto" w:fill="FFFFFF"/>
        <w:spacing w:line="210" w:lineRule="atLeast"/>
        <w:jc w:val="center"/>
        <w:rPr>
          <w:rFonts w:ascii="Lucida Grande" w:eastAsia="Times New Roman" w:hAnsi="Lucida Grande" w:cs="Lucida Grande"/>
          <w:color w:val="000000"/>
          <w:sz w:val="17"/>
          <w:szCs w:val="17"/>
        </w:rPr>
      </w:pPr>
    </w:p>
    <w:p w14:paraId="49705333" w14:textId="77777777" w:rsidR="00372A29" w:rsidRDefault="00372A29" w:rsidP="00372A29">
      <w:pPr>
        <w:spacing w:line="540" w:lineRule="atLeast"/>
        <w:outlineLvl w:val="0"/>
        <w:rPr>
          <w:rFonts w:ascii="Georgia" w:eastAsia="Times New Roman" w:hAnsi="Georgia" w:cs="Arial"/>
          <w:b/>
          <w:bCs/>
          <w:color w:val="111111"/>
          <w:kern w:val="36"/>
          <w:sz w:val="48"/>
          <w:szCs w:val="48"/>
        </w:rPr>
      </w:pPr>
    </w:p>
    <w:p w14:paraId="7534B0D4" w14:textId="77777777" w:rsidR="00372A29" w:rsidRPr="00372A29" w:rsidRDefault="00372A29" w:rsidP="00372A29">
      <w:pPr>
        <w:spacing w:line="540" w:lineRule="atLeast"/>
        <w:outlineLvl w:val="0"/>
        <w:rPr>
          <w:rFonts w:ascii="Georgia" w:eastAsia="Times New Roman" w:hAnsi="Georgia" w:cs="Arial"/>
          <w:b/>
          <w:bCs/>
          <w:color w:val="111111"/>
          <w:kern w:val="36"/>
          <w:sz w:val="48"/>
          <w:szCs w:val="48"/>
        </w:rPr>
      </w:pPr>
      <w:r w:rsidRPr="00372A29">
        <w:rPr>
          <w:rFonts w:ascii="Georgia" w:eastAsia="Times New Roman" w:hAnsi="Georgia" w:cs="Arial"/>
          <w:b/>
          <w:bCs/>
          <w:color w:val="111111"/>
          <w:kern w:val="36"/>
          <w:sz w:val="48"/>
          <w:szCs w:val="48"/>
        </w:rPr>
        <w:t>How Your Body Controls Your Mind</w:t>
      </w:r>
    </w:p>
    <w:p w14:paraId="0170A50A" w14:textId="77777777" w:rsidR="00372A29" w:rsidRDefault="00372A29" w:rsidP="00372A29">
      <w:pPr>
        <w:spacing w:after="210" w:line="300" w:lineRule="atLeast"/>
        <w:rPr>
          <w:rFonts w:ascii="Georgia" w:hAnsi="Georgia" w:cs="Times New Roman"/>
          <w:color w:val="000000"/>
        </w:rPr>
      </w:pPr>
      <w:bookmarkStart w:id="0" w:name="_GoBack"/>
      <w:bookmarkEnd w:id="0"/>
    </w:p>
    <w:p w14:paraId="59781306" w14:textId="77777777" w:rsidR="00372A29" w:rsidRPr="00372A29" w:rsidRDefault="00372A29" w:rsidP="00372A29">
      <w:pPr>
        <w:spacing w:after="210" w:line="300" w:lineRule="atLeast"/>
        <w:rPr>
          <w:rFonts w:ascii="Georgia" w:hAnsi="Georgia" w:cs="Times New Roman"/>
          <w:color w:val="000000"/>
        </w:rPr>
      </w:pPr>
      <w:r w:rsidRPr="00372A29">
        <w:rPr>
          <w:rFonts w:ascii="Georgia" w:hAnsi="Georgia" w:cs="Times New Roman"/>
          <w:color w:val="000000"/>
        </w:rPr>
        <w:t>You might think that your body's metabolism reflects your state of mind, but a new study finds that the reverse is often true: Your biological clock actually opens and closes specific communication channels in your brain.</w:t>
      </w:r>
    </w:p>
    <w:p w14:paraId="6E7EB554" w14:textId="77777777" w:rsidR="00372A29" w:rsidRPr="00372A29" w:rsidRDefault="00372A29" w:rsidP="00372A29">
      <w:pPr>
        <w:spacing w:line="300" w:lineRule="atLeast"/>
        <w:rPr>
          <w:rFonts w:ascii="Georgia" w:hAnsi="Georgia" w:cs="Times New Roman"/>
          <w:color w:val="000000"/>
        </w:rPr>
      </w:pPr>
      <w:r w:rsidRPr="00372A29">
        <w:rPr>
          <w:rFonts w:ascii="Georgia" w:hAnsi="Georgia" w:cs="Times New Roman"/>
          <w:color w:val="000000"/>
        </w:rPr>
        <w:t>I can already hear some of you saying, "Well, obviously -- when I turned 12, I suddenly realized there were beautiful girls (or boys) everywhere, and I'd never noticed them before!" What we're talking about here is much more precise than hormonal shifts, though: Throughout every day and night, an area of your brain known as the</w:t>
      </w:r>
      <w:r>
        <w:rPr>
          <w:rFonts w:ascii="Georgia" w:hAnsi="Georgia" w:cs="Times New Roman"/>
          <w:color w:val="000000"/>
        </w:rPr>
        <w:t xml:space="preserve"> </w:t>
      </w:r>
      <w:hyperlink r:id="rId5" w:history="1">
        <w:proofErr w:type="spellStart"/>
        <w:r w:rsidRPr="00372A29">
          <w:rPr>
            <w:rFonts w:ascii="Georgia" w:hAnsi="Georgia" w:cs="Times New Roman"/>
            <w:color w:val="0086C6"/>
            <w:u w:val="single"/>
            <w:bdr w:val="none" w:sz="0" w:space="0" w:color="auto" w:frame="1"/>
          </w:rPr>
          <w:t>suprachiasmatic</w:t>
        </w:r>
        <w:proofErr w:type="spellEnd"/>
        <w:r w:rsidRPr="00372A29">
          <w:rPr>
            <w:rFonts w:ascii="Georgia" w:hAnsi="Georgia" w:cs="Times New Roman"/>
            <w:color w:val="0086C6"/>
            <w:u w:val="single"/>
            <w:bdr w:val="none" w:sz="0" w:space="0" w:color="auto" w:frame="1"/>
          </w:rPr>
          <w:t xml:space="preserve"> nucleus</w:t>
        </w:r>
      </w:hyperlink>
      <w:r w:rsidRPr="00372A29">
        <w:rPr>
          <w:rFonts w:ascii="Georgia" w:hAnsi="Georgia" w:cs="Times New Roman"/>
          <w:color w:val="000000"/>
        </w:rPr>
        <w:t> (SCN) "listens in" on your body's chemical state and responds by actively tinkering with the sensitivity of other neural pathways.</w:t>
      </w:r>
    </w:p>
    <w:p w14:paraId="0DFF4F41" w14:textId="77777777" w:rsidR="00372A29" w:rsidRPr="00372A29" w:rsidRDefault="00372A29" w:rsidP="00372A29">
      <w:pPr>
        <w:spacing w:line="300" w:lineRule="atLeast"/>
        <w:rPr>
          <w:rFonts w:ascii="Georgia" w:hAnsi="Georgia" w:cs="Times New Roman"/>
          <w:color w:val="000000"/>
        </w:rPr>
      </w:pPr>
    </w:p>
    <w:p w14:paraId="16902E48" w14:textId="77777777" w:rsidR="00372A29" w:rsidRPr="00372A29" w:rsidRDefault="00372A29" w:rsidP="00372A29">
      <w:pPr>
        <w:spacing w:line="300" w:lineRule="atLeast"/>
        <w:rPr>
          <w:rFonts w:ascii="Georgia" w:hAnsi="Georgia" w:cs="Times New Roman"/>
          <w:color w:val="000000"/>
        </w:rPr>
      </w:pPr>
      <w:r w:rsidRPr="00372A29">
        <w:rPr>
          <w:rFonts w:ascii="Georgia" w:hAnsi="Georgia" w:cs="Times New Roman"/>
          <w:color w:val="000000"/>
        </w:rPr>
        <w:t>This overturns a long-held belief about the brain: "The idea has always been that metabolism is serving brain function," says biologist </w:t>
      </w:r>
      <w:hyperlink r:id="rId6" w:history="1">
        <w:r w:rsidRPr="00372A29">
          <w:rPr>
            <w:rFonts w:ascii="Georgia" w:hAnsi="Georgia" w:cs="Times New Roman"/>
            <w:color w:val="0086C6"/>
            <w:u w:val="single"/>
            <w:bdr w:val="none" w:sz="0" w:space="0" w:color="auto" w:frame="1"/>
          </w:rPr>
          <w:t>Martha Gillette</w:t>
        </w:r>
      </w:hyperlink>
      <w:r w:rsidRPr="00372A29">
        <w:rPr>
          <w:rFonts w:ascii="Georgia" w:hAnsi="Georgia" w:cs="Times New Roman"/>
          <w:color w:val="000000"/>
        </w:rPr>
        <w:t>, who headed the study's research team. "Our study implies that changes in cellular metabolic state could be a cause, rather than a result, of neuronal activity."</w:t>
      </w:r>
    </w:p>
    <w:p w14:paraId="344C4671" w14:textId="77777777" w:rsidR="00372A29" w:rsidRPr="00372A29" w:rsidRDefault="00372A29" w:rsidP="00372A29">
      <w:pPr>
        <w:spacing w:line="300" w:lineRule="atLeast"/>
        <w:rPr>
          <w:rFonts w:ascii="Georgia" w:hAnsi="Georgia" w:cs="Times New Roman"/>
          <w:color w:val="000000"/>
        </w:rPr>
      </w:pPr>
      <w:r w:rsidRPr="00372A29">
        <w:rPr>
          <w:rFonts w:ascii="Georgia" w:hAnsi="Georgia" w:cs="Times New Roman"/>
          <w:color w:val="000000"/>
        </w:rPr>
        <w:t>Your biological clock -- also known as your </w:t>
      </w:r>
      <w:hyperlink r:id="rId7" w:history="1">
        <w:r w:rsidRPr="00372A29">
          <w:rPr>
            <w:rFonts w:ascii="Georgia" w:hAnsi="Georgia" w:cs="Times New Roman"/>
            <w:color w:val="0086C6"/>
            <w:u w:val="single"/>
            <w:bdr w:val="none" w:sz="0" w:space="0" w:color="auto" w:frame="1"/>
          </w:rPr>
          <w:t>circadian clock</w:t>
        </w:r>
      </w:hyperlink>
      <w:r w:rsidRPr="00372A29">
        <w:rPr>
          <w:rFonts w:ascii="Georgia" w:hAnsi="Georgia" w:cs="Times New Roman"/>
          <w:color w:val="000000"/>
        </w:rPr>
        <w:t> -- isn't just responsible for major changes like puberty and menopause; it runs on a 24-hour cycle, regulated by the dazzlingly complex interactions of </w:t>
      </w:r>
      <w:hyperlink r:id="rId8" w:history="1">
        <w:r w:rsidRPr="00372A29">
          <w:rPr>
            <w:rFonts w:ascii="Georgia" w:hAnsi="Georgia" w:cs="Times New Roman"/>
            <w:color w:val="0086C6"/>
            <w:u w:val="single"/>
            <w:bdr w:val="none" w:sz="0" w:space="0" w:color="auto" w:frame="1"/>
          </w:rPr>
          <w:t>a whole menagerie</w:t>
        </w:r>
      </w:hyperlink>
      <w:r w:rsidRPr="00372A29">
        <w:rPr>
          <w:rFonts w:ascii="Georgia" w:hAnsi="Georgia" w:cs="Times New Roman"/>
          <w:color w:val="000000"/>
        </w:rPr>
        <w:t> of special proteins called </w:t>
      </w:r>
      <w:hyperlink r:id="rId9" w:history="1">
        <w:r w:rsidRPr="00372A29">
          <w:rPr>
            <w:rFonts w:ascii="Georgia" w:hAnsi="Georgia" w:cs="Times New Roman"/>
            <w:color w:val="0086C6"/>
            <w:u w:val="single"/>
            <w:bdr w:val="none" w:sz="0" w:space="0" w:color="auto" w:frame="1"/>
          </w:rPr>
          <w:t>enzymes</w:t>
        </w:r>
      </w:hyperlink>
      <w:r w:rsidRPr="00372A29">
        <w:rPr>
          <w:rFonts w:ascii="Georgia" w:hAnsi="Georgia" w:cs="Times New Roman"/>
          <w:color w:val="000000"/>
        </w:rPr>
        <w:t>. These interactions are so complex, in fact, that predicting enzyme behavior remains an open </w:t>
      </w:r>
      <w:hyperlink r:id="rId10" w:history="1">
        <w:r w:rsidRPr="00372A29">
          <w:rPr>
            <w:rFonts w:ascii="Georgia" w:hAnsi="Georgia" w:cs="Times New Roman"/>
            <w:color w:val="0086C6"/>
            <w:u w:val="single"/>
            <w:bdr w:val="none" w:sz="0" w:space="0" w:color="auto" w:frame="1"/>
          </w:rPr>
          <w:t>mathematical problem</w:t>
        </w:r>
      </w:hyperlink>
      <w:r w:rsidRPr="00372A29">
        <w:rPr>
          <w:rFonts w:ascii="Georgia" w:hAnsi="Georgia" w:cs="Times New Roman"/>
          <w:color w:val="000000"/>
        </w:rPr>
        <w:t>.</w:t>
      </w:r>
    </w:p>
    <w:p w14:paraId="6D371F0F" w14:textId="77777777" w:rsidR="00372A29" w:rsidRPr="00372A29" w:rsidRDefault="00372A29" w:rsidP="00372A29">
      <w:pPr>
        <w:spacing w:line="300" w:lineRule="atLeast"/>
        <w:rPr>
          <w:rFonts w:ascii="Georgia" w:hAnsi="Georgia" w:cs="Times New Roman"/>
          <w:color w:val="000000"/>
        </w:rPr>
      </w:pPr>
    </w:p>
    <w:p w14:paraId="76AF839F" w14:textId="77777777" w:rsidR="00372A29" w:rsidRPr="00372A29" w:rsidRDefault="00372A29" w:rsidP="00372A29">
      <w:pPr>
        <w:spacing w:line="300" w:lineRule="atLeast"/>
        <w:rPr>
          <w:rFonts w:ascii="Georgia" w:hAnsi="Georgia" w:cs="Times New Roman"/>
          <w:color w:val="000000"/>
        </w:rPr>
      </w:pPr>
      <w:r w:rsidRPr="00372A29">
        <w:rPr>
          <w:rFonts w:ascii="Georgia" w:hAnsi="Georgia" w:cs="Times New Roman"/>
          <w:color w:val="000000"/>
        </w:rPr>
        <w:t>It's not a problem for the enzymes themselves, though; within the cytoplasm of millions of cells throughout your body, they coordinate your daily journey from sleep to wakefulness and back again, </w:t>
      </w:r>
      <w:hyperlink r:id="rId11" w:history="1">
        <w:r w:rsidRPr="00372A29">
          <w:rPr>
            <w:rFonts w:ascii="Georgia" w:hAnsi="Georgia" w:cs="Times New Roman"/>
            <w:color w:val="0086C6"/>
            <w:u w:val="single"/>
            <w:bdr w:val="none" w:sz="0" w:space="0" w:color="auto" w:frame="1"/>
          </w:rPr>
          <w:t>without any overall intelligence</w:t>
        </w:r>
      </w:hyperlink>
      <w:r w:rsidRPr="00372A29">
        <w:rPr>
          <w:rFonts w:ascii="Georgia" w:hAnsi="Georgia" w:cs="Times New Roman"/>
          <w:color w:val="000000"/>
        </w:rPr>
        <w:t> to guide them. For example, an enzyme known as JARID1a acts as an </w:t>
      </w:r>
      <w:hyperlink r:id="rId12" w:history="1">
        <w:r w:rsidRPr="00372A29">
          <w:rPr>
            <w:rFonts w:ascii="Georgia" w:hAnsi="Georgia" w:cs="Times New Roman"/>
            <w:color w:val="0086C6"/>
            <w:u w:val="single"/>
            <w:bdr w:val="none" w:sz="0" w:space="0" w:color="auto" w:frame="1"/>
          </w:rPr>
          <w:t xml:space="preserve">alarm </w:t>
        </w:r>
        <w:proofErr w:type="spellStart"/>
        <w:r w:rsidRPr="00372A29">
          <w:rPr>
            <w:rFonts w:ascii="Georgia" w:hAnsi="Georgia" w:cs="Times New Roman"/>
            <w:color w:val="0086C6"/>
            <w:u w:val="single"/>
            <w:bdr w:val="none" w:sz="0" w:space="0" w:color="auto" w:frame="1"/>
          </w:rPr>
          <w:t>clock</w:t>
        </w:r>
      </w:hyperlink>
      <w:r w:rsidRPr="00372A29">
        <w:rPr>
          <w:rFonts w:ascii="Georgia" w:hAnsi="Georgia" w:cs="Times New Roman"/>
          <w:color w:val="000000"/>
        </w:rPr>
        <w:t>,</w:t>
      </w:r>
      <w:hyperlink r:id="rId13" w:history="1">
        <w:r w:rsidRPr="00372A29">
          <w:rPr>
            <w:rFonts w:ascii="Georgia" w:hAnsi="Georgia" w:cs="Times New Roman"/>
            <w:color w:val="0086C6"/>
            <w:u w:val="single"/>
            <w:bdr w:val="none" w:sz="0" w:space="0" w:color="auto" w:frame="1"/>
          </w:rPr>
          <w:t>triggering</w:t>
        </w:r>
        <w:proofErr w:type="spellEnd"/>
      </w:hyperlink>
      <w:r w:rsidRPr="00372A29">
        <w:rPr>
          <w:rFonts w:ascii="Georgia" w:hAnsi="Georgia" w:cs="Times New Roman"/>
          <w:color w:val="000000"/>
        </w:rPr>
        <w:t> the biochemical processes that wake you up, and later in the day an enzyme known as HDAC1 locks down the production of wakeful enzymes, allowing your body's chemistry to shift into bedtime mode.</w:t>
      </w:r>
    </w:p>
    <w:p w14:paraId="465970A9" w14:textId="77777777" w:rsidR="00372A29" w:rsidRDefault="00372A29" w:rsidP="00372A29">
      <w:pPr>
        <w:spacing w:line="300" w:lineRule="atLeast"/>
        <w:rPr>
          <w:rFonts w:ascii="Georgia" w:hAnsi="Georgia" w:cs="Times New Roman"/>
          <w:color w:val="000000"/>
        </w:rPr>
      </w:pPr>
    </w:p>
    <w:p w14:paraId="7043CDA5" w14:textId="77777777" w:rsidR="00372A29" w:rsidRPr="00372A29" w:rsidRDefault="00372A29" w:rsidP="00372A29">
      <w:pPr>
        <w:spacing w:line="300" w:lineRule="atLeast"/>
        <w:rPr>
          <w:rFonts w:ascii="Georgia" w:hAnsi="Georgia" w:cs="Times New Roman"/>
          <w:color w:val="000000"/>
        </w:rPr>
      </w:pPr>
      <w:r w:rsidRPr="00372A29">
        <w:rPr>
          <w:rFonts w:ascii="Georgia" w:hAnsi="Georgia" w:cs="Times New Roman"/>
          <w:color w:val="000000"/>
        </w:rPr>
        <w:t>Biochemical shifts like these affect everything from muscle tone to </w:t>
      </w:r>
      <w:r w:rsidRPr="00372A29">
        <w:rPr>
          <w:rFonts w:ascii="Georgia" w:hAnsi="Georgia" w:cs="Times New Roman"/>
          <w:color w:val="000000"/>
        </w:rPr>
        <w:fldChar w:fldCharType="begin"/>
      </w:r>
      <w:r w:rsidRPr="00372A29">
        <w:rPr>
          <w:rFonts w:ascii="Georgia" w:hAnsi="Georgia" w:cs="Times New Roman"/>
          <w:color w:val="000000"/>
        </w:rPr>
        <w:instrText xml:space="preserve"> HYPERLINK "http://www.ted.com/talks/heribert_watzke_the_brain_in_your_gut.html" \t "_hplink" </w:instrText>
      </w:r>
      <w:r w:rsidRPr="00372A29">
        <w:rPr>
          <w:rFonts w:ascii="Georgia" w:hAnsi="Georgia" w:cs="Times New Roman"/>
          <w:color w:val="000000"/>
        </w:rPr>
        <w:fldChar w:fldCharType="separate"/>
      </w:r>
      <w:r w:rsidRPr="00372A29">
        <w:rPr>
          <w:rFonts w:ascii="Georgia" w:hAnsi="Georgia" w:cs="Times New Roman"/>
          <w:color w:val="0086C6"/>
          <w:u w:val="single"/>
          <w:bdr w:val="none" w:sz="0" w:space="0" w:color="auto" w:frame="1"/>
        </w:rPr>
        <w:t>digestion</w:t>
      </w:r>
      <w:r w:rsidRPr="00372A29">
        <w:rPr>
          <w:rFonts w:ascii="Georgia" w:hAnsi="Georgia" w:cs="Times New Roman"/>
          <w:color w:val="000000"/>
        </w:rPr>
        <w:fldChar w:fldCharType="end"/>
      </w:r>
      <w:r w:rsidRPr="00372A29">
        <w:rPr>
          <w:rFonts w:ascii="Georgia" w:hAnsi="Georgia" w:cs="Times New Roman"/>
          <w:color w:val="000000"/>
        </w:rPr>
        <w:t> to alertness -- even, as </w:t>
      </w:r>
      <w:hyperlink r:id="rId14" w:history="1">
        <w:r w:rsidRPr="00372A29">
          <w:rPr>
            <w:rFonts w:ascii="Georgia" w:hAnsi="Georgia" w:cs="Times New Roman"/>
            <w:color w:val="0086C6"/>
            <w:u w:val="single"/>
            <w:bdr w:val="none" w:sz="0" w:space="0" w:color="auto" w:frame="1"/>
          </w:rPr>
          <w:t>this study shows</w:t>
        </w:r>
      </w:hyperlink>
      <w:r w:rsidRPr="00372A29">
        <w:rPr>
          <w:rFonts w:ascii="Georgia" w:hAnsi="Georgia" w:cs="Times New Roman"/>
          <w:color w:val="000000"/>
        </w:rPr>
        <w:t>, the very shapes of your thoughts.</w:t>
      </w:r>
    </w:p>
    <w:p w14:paraId="7435335E" w14:textId="77777777" w:rsidR="00372A29" w:rsidRPr="00372A29" w:rsidRDefault="00372A29" w:rsidP="00372A29">
      <w:pPr>
        <w:spacing w:line="300" w:lineRule="atLeast"/>
        <w:rPr>
          <w:rFonts w:ascii="Georgia" w:eastAsia="Times New Roman" w:hAnsi="Georgia" w:cs="Times New Roman"/>
          <w:color w:val="000000"/>
        </w:rPr>
      </w:pPr>
    </w:p>
    <w:p w14:paraId="380083E0" w14:textId="77777777" w:rsidR="00372A29" w:rsidRPr="00372A29" w:rsidRDefault="00372A29" w:rsidP="00372A29">
      <w:pPr>
        <w:spacing w:line="300" w:lineRule="atLeast"/>
        <w:rPr>
          <w:rFonts w:ascii="Georgia" w:hAnsi="Georgia" w:cs="Times New Roman"/>
          <w:color w:val="000000"/>
        </w:rPr>
      </w:pPr>
      <w:r>
        <w:rPr>
          <w:rFonts w:ascii="Georgia" w:eastAsia="Times New Roman" w:hAnsi="Georgia" w:cs="Times New Roman"/>
          <w:noProof/>
          <w:color w:val="000000"/>
          <w:sz w:val="20"/>
          <w:szCs w:val="20"/>
        </w:rPr>
        <w:lastRenderedPageBreak/>
        <w:drawing>
          <wp:anchor distT="0" distB="0" distL="114300" distR="114300" simplePos="0" relativeHeight="251658240" behindDoc="0" locked="0" layoutInCell="1" allowOverlap="1" wp14:anchorId="5A9AFE51" wp14:editId="071B424B">
            <wp:simplePos x="0" y="0"/>
            <wp:positionH relativeFrom="column">
              <wp:posOffset>-571500</wp:posOffset>
            </wp:positionH>
            <wp:positionV relativeFrom="paragraph">
              <wp:posOffset>2057400</wp:posOffset>
            </wp:positionV>
            <wp:extent cx="6972300" cy="3627755"/>
            <wp:effectExtent l="0" t="0" r="12700" b="4445"/>
            <wp:wrapSquare wrapText="bothSides"/>
            <wp:docPr id="3" name="Picture 3" descr="012-09-22-Biological_clock_hu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2-09-22-Biological_clock_huma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72300" cy="3627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Times New Roman"/>
          <w:color w:val="000000"/>
        </w:rPr>
        <w:t>Th</w:t>
      </w:r>
      <w:r w:rsidRPr="00372A29">
        <w:rPr>
          <w:rFonts w:ascii="Georgia" w:hAnsi="Georgia" w:cs="Times New Roman"/>
          <w:color w:val="000000"/>
        </w:rPr>
        <w:t>is raises a curious idea about thoughts themselves. As any student of meditation knows, thoughts fall into two broad categories: those we consciously choose to think, and those that </w:t>
      </w:r>
      <w:hyperlink r:id="rId16" w:history="1">
        <w:r w:rsidRPr="00372A29">
          <w:rPr>
            <w:rFonts w:ascii="Georgia" w:hAnsi="Georgia" w:cs="Times New Roman"/>
            <w:color w:val="0086C6"/>
            <w:u w:val="single"/>
            <w:bdr w:val="none" w:sz="0" w:space="0" w:color="auto" w:frame="1"/>
          </w:rPr>
          <w:t>arise on their own</w:t>
        </w:r>
      </w:hyperlink>
      <w:r w:rsidRPr="00372A29">
        <w:rPr>
          <w:rFonts w:ascii="Georgia" w:hAnsi="Georgia" w:cs="Times New Roman"/>
          <w:color w:val="000000"/>
        </w:rPr>
        <w:t>, out of the mind's hidden depths. In other words, our minds seem to be forged by </w:t>
      </w:r>
      <w:hyperlink r:id="rId17" w:history="1">
        <w:r w:rsidRPr="00372A29">
          <w:rPr>
            <w:rFonts w:ascii="Georgia" w:hAnsi="Georgia" w:cs="Times New Roman"/>
            <w:color w:val="0086C6"/>
            <w:u w:val="single"/>
            <w:bdr w:val="none" w:sz="0" w:space="0" w:color="auto" w:frame="1"/>
          </w:rPr>
          <w:t>interactions between</w:t>
        </w:r>
      </w:hyperlink>
      <w:r w:rsidRPr="00372A29">
        <w:rPr>
          <w:rFonts w:ascii="Georgia" w:hAnsi="Georgia" w:cs="Times New Roman"/>
          <w:color w:val="000000"/>
        </w:rPr>
        <w:t> "bottom-up" processes and "top-down" control. We can choose to focus on a certain object or thought, but more often our attention is automatically "</w:t>
      </w:r>
      <w:hyperlink r:id="rId18" w:history="1">
        <w:r w:rsidRPr="00372A29">
          <w:rPr>
            <w:rFonts w:ascii="Georgia" w:hAnsi="Georgia" w:cs="Times New Roman"/>
            <w:color w:val="0086C6"/>
            <w:u w:val="single"/>
            <w:bdr w:val="none" w:sz="0" w:space="0" w:color="auto" w:frame="1"/>
          </w:rPr>
          <w:t>captured</w:t>
        </w:r>
      </w:hyperlink>
      <w:r w:rsidRPr="00372A29">
        <w:rPr>
          <w:rFonts w:ascii="Georgia" w:hAnsi="Georgia" w:cs="Times New Roman"/>
          <w:color w:val="000000"/>
        </w:rPr>
        <w:t>" by one idea or image after another. In fact, studies show that we </w:t>
      </w:r>
      <w:r w:rsidRPr="00372A29">
        <w:rPr>
          <w:rFonts w:ascii="Georgia" w:hAnsi="Georgia" w:cs="Times New Roman"/>
          <w:i/>
          <w:iCs/>
          <w:color w:val="000000"/>
          <w:bdr w:val="none" w:sz="0" w:space="0" w:color="auto" w:frame="1"/>
        </w:rPr>
        <w:t>unconsciously</w:t>
      </w:r>
      <w:r w:rsidRPr="00372A29">
        <w:rPr>
          <w:rFonts w:ascii="Georgia" w:hAnsi="Georgia" w:cs="Times New Roman"/>
          <w:color w:val="000000"/>
        </w:rPr>
        <w:t> come to decisions as much as </w:t>
      </w:r>
      <w:hyperlink r:id="rId19" w:history="1">
        <w:r w:rsidRPr="00372A29">
          <w:rPr>
            <w:rFonts w:ascii="Georgia" w:hAnsi="Georgia" w:cs="Times New Roman"/>
            <w:color w:val="0086C6"/>
            <w:u w:val="single"/>
            <w:bdr w:val="none" w:sz="0" w:space="0" w:color="auto" w:frame="1"/>
          </w:rPr>
          <w:t>six seconds before</w:t>
        </w:r>
      </w:hyperlink>
      <w:r w:rsidRPr="00372A29">
        <w:rPr>
          <w:rFonts w:ascii="Georgia" w:hAnsi="Georgia" w:cs="Times New Roman"/>
          <w:color w:val="000000"/>
        </w:rPr>
        <w:t> we're </w:t>
      </w:r>
      <w:hyperlink r:id="rId20" w:history="1">
        <w:r w:rsidRPr="00372A29">
          <w:rPr>
            <w:rFonts w:ascii="Georgia" w:hAnsi="Georgia" w:cs="Times New Roman"/>
            <w:color w:val="0086C6"/>
            <w:u w:val="single"/>
            <w:bdr w:val="none" w:sz="0" w:space="0" w:color="auto" w:frame="1"/>
          </w:rPr>
          <w:t>consciously aware</w:t>
        </w:r>
      </w:hyperlink>
      <w:r w:rsidRPr="00372A29">
        <w:rPr>
          <w:rFonts w:ascii="Georgia" w:hAnsi="Georgia" w:cs="Times New Roman"/>
          <w:color w:val="000000"/>
        </w:rPr>
        <w:t> we've made them. That's bottom-up consciousness in action.</w:t>
      </w:r>
    </w:p>
    <w:p w14:paraId="06D0036B" w14:textId="77777777" w:rsidR="00372A29" w:rsidRDefault="00372A29" w:rsidP="00372A29">
      <w:pPr>
        <w:spacing w:line="300" w:lineRule="atLeast"/>
        <w:rPr>
          <w:rFonts w:ascii="Georgia" w:hAnsi="Georgia" w:cs="Times New Roman"/>
          <w:color w:val="000000"/>
        </w:rPr>
      </w:pPr>
    </w:p>
    <w:p w14:paraId="751FC795" w14:textId="77777777" w:rsidR="00372A29" w:rsidRDefault="00372A29" w:rsidP="00372A29">
      <w:pPr>
        <w:spacing w:line="300" w:lineRule="atLeast"/>
        <w:rPr>
          <w:rFonts w:ascii="Georgia" w:hAnsi="Georgia" w:cs="Times New Roman"/>
          <w:color w:val="000000"/>
        </w:rPr>
      </w:pPr>
    </w:p>
    <w:p w14:paraId="5F38834E" w14:textId="77777777" w:rsidR="00372A29" w:rsidRPr="00372A29" w:rsidRDefault="00372A29" w:rsidP="00372A29">
      <w:pPr>
        <w:spacing w:line="300" w:lineRule="atLeast"/>
        <w:rPr>
          <w:rFonts w:ascii="Georgia" w:hAnsi="Georgia" w:cs="Times New Roman"/>
          <w:color w:val="000000"/>
        </w:rPr>
      </w:pPr>
      <w:r w:rsidRPr="00372A29">
        <w:rPr>
          <w:rFonts w:ascii="Georgia" w:hAnsi="Georgia" w:cs="Times New Roman"/>
          <w:color w:val="000000"/>
        </w:rPr>
        <w:t>When you reflect on how small a part of your mind your conscious awareness really is, it's hard not to be struck with a sense of vertigo -- similar to the feeling of realizing how </w:t>
      </w:r>
      <w:hyperlink r:id="rId21" w:history="1">
        <w:r w:rsidRPr="00372A29">
          <w:rPr>
            <w:rFonts w:ascii="Georgia" w:hAnsi="Georgia" w:cs="Times New Roman"/>
            <w:color w:val="0086C6"/>
            <w:u w:val="single"/>
            <w:bdr w:val="none" w:sz="0" w:space="0" w:color="auto" w:frame="1"/>
          </w:rPr>
          <w:t>small our planet is</w:t>
        </w:r>
      </w:hyperlink>
      <w:r w:rsidRPr="00372A29">
        <w:rPr>
          <w:rFonts w:ascii="Georgia" w:hAnsi="Georgia" w:cs="Times New Roman"/>
          <w:color w:val="000000"/>
        </w:rPr>
        <w:t xml:space="preserve"> in the cosmos, </w:t>
      </w:r>
      <w:proofErr w:type="spellStart"/>
      <w:r w:rsidRPr="00372A29">
        <w:rPr>
          <w:rFonts w:ascii="Georgia" w:hAnsi="Georgia" w:cs="Times New Roman"/>
          <w:color w:val="000000"/>
        </w:rPr>
        <w:t>or</w:t>
      </w:r>
      <w:hyperlink r:id="rId22" w:history="1">
        <w:r w:rsidRPr="00372A29">
          <w:rPr>
            <w:rFonts w:ascii="Georgia" w:hAnsi="Georgia" w:cs="Times New Roman"/>
            <w:color w:val="0086C6"/>
            <w:u w:val="single"/>
            <w:bdr w:val="none" w:sz="0" w:space="0" w:color="auto" w:frame="1"/>
          </w:rPr>
          <w:t>how</w:t>
        </w:r>
        <w:proofErr w:type="spellEnd"/>
        <w:r w:rsidRPr="00372A29">
          <w:rPr>
            <w:rFonts w:ascii="Georgia" w:hAnsi="Georgia" w:cs="Times New Roman"/>
            <w:color w:val="0086C6"/>
            <w:u w:val="single"/>
            <w:bdr w:val="none" w:sz="0" w:space="0" w:color="auto" w:frame="1"/>
          </w:rPr>
          <w:t xml:space="preserve"> many atoms</w:t>
        </w:r>
      </w:hyperlink>
      <w:r w:rsidRPr="00372A29">
        <w:rPr>
          <w:rFonts w:ascii="Georgia" w:hAnsi="Georgia" w:cs="Times New Roman"/>
          <w:color w:val="000000"/>
        </w:rPr>
        <w:t> fit in the dot of a pencil, or how many millions of years </w:t>
      </w:r>
      <w:hyperlink r:id="rId23" w:history="1">
        <w:r w:rsidRPr="00372A29">
          <w:rPr>
            <w:rFonts w:ascii="Georgia" w:hAnsi="Georgia" w:cs="Times New Roman"/>
            <w:color w:val="0086C6"/>
            <w:u w:val="single"/>
            <w:bdr w:val="none" w:sz="0" w:space="0" w:color="auto" w:frame="1"/>
          </w:rPr>
          <w:t>life thrived on Earth</w:t>
        </w:r>
      </w:hyperlink>
      <w:r w:rsidRPr="00372A29">
        <w:rPr>
          <w:rFonts w:ascii="Georgia" w:hAnsi="Georgia" w:cs="Times New Roman"/>
          <w:color w:val="000000"/>
        </w:rPr>
        <w:t xml:space="preserve"> without a single human to observe it. Our conscious minds, children of the primeval savannah, seem </w:t>
      </w:r>
      <w:proofErr w:type="gramStart"/>
      <w:r w:rsidRPr="00372A29">
        <w:rPr>
          <w:rFonts w:ascii="Georgia" w:hAnsi="Georgia" w:cs="Times New Roman"/>
          <w:color w:val="000000"/>
        </w:rPr>
        <w:t>ill-equipped</w:t>
      </w:r>
      <w:proofErr w:type="gramEnd"/>
      <w:r w:rsidRPr="00372A29">
        <w:rPr>
          <w:rFonts w:ascii="Georgia" w:hAnsi="Georgia" w:cs="Times New Roman"/>
          <w:color w:val="000000"/>
        </w:rPr>
        <w:t xml:space="preserve"> to orient themselves on scales of light-years and nanometers and geological epochs.</w:t>
      </w:r>
    </w:p>
    <w:p w14:paraId="161241FF" w14:textId="77777777" w:rsidR="00372A29" w:rsidRDefault="00372A29" w:rsidP="00372A29">
      <w:pPr>
        <w:spacing w:line="300" w:lineRule="atLeast"/>
        <w:rPr>
          <w:rFonts w:ascii="Georgia" w:hAnsi="Georgia" w:cs="Times New Roman"/>
          <w:color w:val="000000"/>
        </w:rPr>
      </w:pPr>
    </w:p>
    <w:p w14:paraId="557A9460" w14:textId="77777777" w:rsidR="006E5192" w:rsidRPr="00372A29" w:rsidRDefault="00372A29" w:rsidP="00372A29">
      <w:pPr>
        <w:spacing w:line="300" w:lineRule="atLeast"/>
        <w:rPr>
          <w:rFonts w:ascii="Georgia" w:hAnsi="Georgia" w:cs="Times New Roman"/>
          <w:color w:val="000000"/>
        </w:rPr>
      </w:pPr>
      <w:r w:rsidRPr="00372A29">
        <w:rPr>
          <w:rFonts w:ascii="Georgia" w:hAnsi="Georgia" w:cs="Times New Roman"/>
          <w:color w:val="000000"/>
        </w:rPr>
        <w:t>Yet somehow that never stops us. </w:t>
      </w:r>
      <w:hyperlink r:id="rId24" w:history="1">
        <w:r w:rsidRPr="00372A29">
          <w:rPr>
            <w:rFonts w:ascii="Georgia" w:hAnsi="Georgia" w:cs="Times New Roman"/>
            <w:color w:val="0086C6"/>
            <w:u w:val="single"/>
            <w:bdr w:val="none" w:sz="0" w:space="0" w:color="auto" w:frame="1"/>
          </w:rPr>
          <w:t>We're explorers</w:t>
        </w:r>
      </w:hyperlink>
      <w:r w:rsidRPr="00372A29">
        <w:rPr>
          <w:rFonts w:ascii="Georgia" w:hAnsi="Georgia" w:cs="Times New Roman"/>
          <w:color w:val="000000"/>
        </w:rPr>
        <w:t xml:space="preserve"> by nature -- from the bottom up, as it </w:t>
      </w:r>
      <w:proofErr w:type="gramStart"/>
      <w:r w:rsidRPr="00372A29">
        <w:rPr>
          <w:rFonts w:ascii="Georgia" w:hAnsi="Georgia" w:cs="Times New Roman"/>
          <w:color w:val="000000"/>
        </w:rPr>
        <w:t>were</w:t>
      </w:r>
      <w:proofErr w:type="gramEnd"/>
      <w:r w:rsidRPr="00372A29">
        <w:rPr>
          <w:rFonts w:ascii="Georgia" w:hAnsi="Georgia" w:cs="Times New Roman"/>
          <w:color w:val="000000"/>
        </w:rPr>
        <w:t xml:space="preserve"> -- and when we </w:t>
      </w:r>
      <w:hyperlink r:id="rId25" w:history="1">
        <w:r w:rsidRPr="00372A29">
          <w:rPr>
            <w:rFonts w:ascii="Georgia" w:hAnsi="Georgia" w:cs="Times New Roman"/>
            <w:color w:val="0086C6"/>
            <w:u w:val="single"/>
            <w:bdr w:val="none" w:sz="0" w:space="0" w:color="auto" w:frame="1"/>
          </w:rPr>
          <w:t>reach a frontier</w:t>
        </w:r>
      </w:hyperlink>
      <w:r w:rsidRPr="00372A29">
        <w:rPr>
          <w:rFonts w:ascii="Georgia" w:hAnsi="Georgia" w:cs="Times New Roman"/>
          <w:color w:val="000000"/>
        </w:rPr>
        <w:t> where our </w:t>
      </w:r>
      <w:hyperlink r:id="rId26" w:history="1">
        <w:r w:rsidRPr="00372A29">
          <w:rPr>
            <w:rFonts w:ascii="Georgia" w:hAnsi="Georgia" w:cs="Times New Roman"/>
            <w:color w:val="0086C6"/>
            <w:u w:val="single"/>
            <w:bdr w:val="none" w:sz="0" w:space="0" w:color="auto" w:frame="1"/>
          </w:rPr>
          <w:t>bodies can't go</w:t>
        </w:r>
      </w:hyperlink>
      <w:r w:rsidRPr="00372A29">
        <w:rPr>
          <w:rFonts w:ascii="Georgia" w:hAnsi="Georgia" w:cs="Times New Roman"/>
          <w:color w:val="000000"/>
        </w:rPr>
        <w:t>, we </w:t>
      </w:r>
      <w:hyperlink r:id="rId27" w:history="1">
        <w:r w:rsidRPr="00372A29">
          <w:rPr>
            <w:rFonts w:ascii="Georgia" w:hAnsi="Georgia" w:cs="Times New Roman"/>
            <w:color w:val="0086C6"/>
            <w:u w:val="single"/>
            <w:bdr w:val="none" w:sz="0" w:space="0" w:color="auto" w:frame="1"/>
          </w:rPr>
          <w:t>send our minds</w:t>
        </w:r>
      </w:hyperlink>
      <w:r w:rsidRPr="00372A29">
        <w:rPr>
          <w:rFonts w:ascii="Georgia" w:hAnsi="Georgia" w:cs="Times New Roman"/>
          <w:color w:val="000000"/>
        </w:rPr>
        <w:t>. Whether the frontier is deep in space or hidden within our biochemistry, we bend our thoughts until they wrap around it -- until we understand, intuitively, what the territory's like.</w:t>
      </w:r>
    </w:p>
    <w:sectPr w:rsidR="006E5192" w:rsidRPr="00372A29" w:rsidSect="00042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29"/>
    <w:rsid w:val="000428E8"/>
    <w:rsid w:val="00372A29"/>
    <w:rsid w:val="004F4839"/>
    <w:rsid w:val="006E5192"/>
    <w:rsid w:val="00BD3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E3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A2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72A2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372A2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29"/>
    <w:rPr>
      <w:rFonts w:ascii="Times" w:hAnsi="Times"/>
      <w:b/>
      <w:bCs/>
      <w:kern w:val="36"/>
      <w:sz w:val="48"/>
      <w:szCs w:val="48"/>
    </w:rPr>
  </w:style>
  <w:style w:type="character" w:customStyle="1" w:styleId="Heading2Char">
    <w:name w:val="Heading 2 Char"/>
    <w:basedOn w:val="DefaultParagraphFont"/>
    <w:link w:val="Heading2"/>
    <w:uiPriority w:val="9"/>
    <w:rsid w:val="00372A29"/>
    <w:rPr>
      <w:rFonts w:ascii="Times" w:hAnsi="Times"/>
      <w:b/>
      <w:bCs/>
      <w:sz w:val="36"/>
      <w:szCs w:val="36"/>
    </w:rPr>
  </w:style>
  <w:style w:type="character" w:customStyle="1" w:styleId="Heading4Char">
    <w:name w:val="Heading 4 Char"/>
    <w:basedOn w:val="DefaultParagraphFont"/>
    <w:link w:val="Heading4"/>
    <w:uiPriority w:val="9"/>
    <w:rsid w:val="00372A29"/>
    <w:rPr>
      <w:rFonts w:ascii="Times" w:hAnsi="Times"/>
      <w:b/>
      <w:bCs/>
    </w:rPr>
  </w:style>
  <w:style w:type="character" w:customStyle="1" w:styleId="arial11">
    <w:name w:val="arial_11"/>
    <w:basedOn w:val="DefaultParagraphFont"/>
    <w:rsid w:val="00372A29"/>
  </w:style>
  <w:style w:type="character" w:styleId="Hyperlink">
    <w:name w:val="Hyperlink"/>
    <w:basedOn w:val="DefaultParagraphFont"/>
    <w:uiPriority w:val="99"/>
    <w:semiHidden/>
    <w:unhideWhenUsed/>
    <w:rsid w:val="00372A29"/>
    <w:rPr>
      <w:color w:val="0000FF"/>
      <w:u w:val="single"/>
    </w:rPr>
  </w:style>
  <w:style w:type="character" w:customStyle="1" w:styleId="apple-converted-space">
    <w:name w:val="apple-converted-space"/>
    <w:basedOn w:val="DefaultParagraphFont"/>
    <w:rsid w:val="00372A29"/>
  </w:style>
  <w:style w:type="paragraph" w:styleId="NormalWeb">
    <w:name w:val="Normal (Web)"/>
    <w:basedOn w:val="Normal"/>
    <w:uiPriority w:val="99"/>
    <w:semiHidden/>
    <w:unhideWhenUsed/>
    <w:rsid w:val="00372A2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72A29"/>
    <w:rPr>
      <w:i/>
      <w:iCs/>
    </w:rPr>
  </w:style>
  <w:style w:type="paragraph" w:customStyle="1" w:styleId="teaserpermalink">
    <w:name w:val="teaser_permalink"/>
    <w:basedOn w:val="Normal"/>
    <w:rsid w:val="00372A29"/>
    <w:pPr>
      <w:spacing w:before="100" w:beforeAutospacing="1" w:after="100" w:afterAutospacing="1"/>
    </w:pPr>
    <w:rPr>
      <w:rFonts w:ascii="Times" w:hAnsi="Times"/>
      <w:sz w:val="20"/>
      <w:szCs w:val="20"/>
    </w:rPr>
  </w:style>
  <w:style w:type="character" w:customStyle="1" w:styleId="block">
    <w:name w:val="block"/>
    <w:basedOn w:val="DefaultParagraphFont"/>
    <w:rsid w:val="00372A29"/>
  </w:style>
  <w:style w:type="character" w:customStyle="1" w:styleId="liketext">
    <w:name w:val="liketext"/>
    <w:basedOn w:val="DefaultParagraphFont"/>
    <w:rsid w:val="00372A29"/>
  </w:style>
  <w:style w:type="character" w:customStyle="1" w:styleId="followbignewswrapper">
    <w:name w:val="follow_bignews_wrapper"/>
    <w:basedOn w:val="DefaultParagraphFont"/>
    <w:rsid w:val="00372A29"/>
  </w:style>
  <w:style w:type="paragraph" w:styleId="BalloonText">
    <w:name w:val="Balloon Text"/>
    <w:basedOn w:val="Normal"/>
    <w:link w:val="BalloonTextChar"/>
    <w:uiPriority w:val="99"/>
    <w:semiHidden/>
    <w:unhideWhenUsed/>
    <w:rsid w:val="00372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A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A2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72A2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372A2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29"/>
    <w:rPr>
      <w:rFonts w:ascii="Times" w:hAnsi="Times"/>
      <w:b/>
      <w:bCs/>
      <w:kern w:val="36"/>
      <w:sz w:val="48"/>
      <w:szCs w:val="48"/>
    </w:rPr>
  </w:style>
  <w:style w:type="character" w:customStyle="1" w:styleId="Heading2Char">
    <w:name w:val="Heading 2 Char"/>
    <w:basedOn w:val="DefaultParagraphFont"/>
    <w:link w:val="Heading2"/>
    <w:uiPriority w:val="9"/>
    <w:rsid w:val="00372A29"/>
    <w:rPr>
      <w:rFonts w:ascii="Times" w:hAnsi="Times"/>
      <w:b/>
      <w:bCs/>
      <w:sz w:val="36"/>
      <w:szCs w:val="36"/>
    </w:rPr>
  </w:style>
  <w:style w:type="character" w:customStyle="1" w:styleId="Heading4Char">
    <w:name w:val="Heading 4 Char"/>
    <w:basedOn w:val="DefaultParagraphFont"/>
    <w:link w:val="Heading4"/>
    <w:uiPriority w:val="9"/>
    <w:rsid w:val="00372A29"/>
    <w:rPr>
      <w:rFonts w:ascii="Times" w:hAnsi="Times"/>
      <w:b/>
      <w:bCs/>
    </w:rPr>
  </w:style>
  <w:style w:type="character" w:customStyle="1" w:styleId="arial11">
    <w:name w:val="arial_11"/>
    <w:basedOn w:val="DefaultParagraphFont"/>
    <w:rsid w:val="00372A29"/>
  </w:style>
  <w:style w:type="character" w:styleId="Hyperlink">
    <w:name w:val="Hyperlink"/>
    <w:basedOn w:val="DefaultParagraphFont"/>
    <w:uiPriority w:val="99"/>
    <w:semiHidden/>
    <w:unhideWhenUsed/>
    <w:rsid w:val="00372A29"/>
    <w:rPr>
      <w:color w:val="0000FF"/>
      <w:u w:val="single"/>
    </w:rPr>
  </w:style>
  <w:style w:type="character" w:customStyle="1" w:styleId="apple-converted-space">
    <w:name w:val="apple-converted-space"/>
    <w:basedOn w:val="DefaultParagraphFont"/>
    <w:rsid w:val="00372A29"/>
  </w:style>
  <w:style w:type="paragraph" w:styleId="NormalWeb">
    <w:name w:val="Normal (Web)"/>
    <w:basedOn w:val="Normal"/>
    <w:uiPriority w:val="99"/>
    <w:semiHidden/>
    <w:unhideWhenUsed/>
    <w:rsid w:val="00372A2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72A29"/>
    <w:rPr>
      <w:i/>
      <w:iCs/>
    </w:rPr>
  </w:style>
  <w:style w:type="paragraph" w:customStyle="1" w:styleId="teaserpermalink">
    <w:name w:val="teaser_permalink"/>
    <w:basedOn w:val="Normal"/>
    <w:rsid w:val="00372A29"/>
    <w:pPr>
      <w:spacing w:before="100" w:beforeAutospacing="1" w:after="100" w:afterAutospacing="1"/>
    </w:pPr>
    <w:rPr>
      <w:rFonts w:ascii="Times" w:hAnsi="Times"/>
      <w:sz w:val="20"/>
      <w:szCs w:val="20"/>
    </w:rPr>
  </w:style>
  <w:style w:type="character" w:customStyle="1" w:styleId="block">
    <w:name w:val="block"/>
    <w:basedOn w:val="DefaultParagraphFont"/>
    <w:rsid w:val="00372A29"/>
  </w:style>
  <w:style w:type="character" w:customStyle="1" w:styleId="liketext">
    <w:name w:val="liketext"/>
    <w:basedOn w:val="DefaultParagraphFont"/>
    <w:rsid w:val="00372A29"/>
  </w:style>
  <w:style w:type="character" w:customStyle="1" w:styleId="followbignewswrapper">
    <w:name w:val="follow_bignews_wrapper"/>
    <w:basedOn w:val="DefaultParagraphFont"/>
    <w:rsid w:val="00372A29"/>
  </w:style>
  <w:style w:type="paragraph" w:styleId="BalloonText">
    <w:name w:val="Balloon Text"/>
    <w:basedOn w:val="Normal"/>
    <w:link w:val="BalloonTextChar"/>
    <w:uiPriority w:val="99"/>
    <w:semiHidden/>
    <w:unhideWhenUsed/>
    <w:rsid w:val="00372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A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09767">
      <w:bodyDiv w:val="1"/>
      <w:marLeft w:val="0"/>
      <w:marRight w:val="0"/>
      <w:marTop w:val="0"/>
      <w:marBottom w:val="0"/>
      <w:divBdr>
        <w:top w:val="none" w:sz="0" w:space="0" w:color="auto"/>
        <w:left w:val="none" w:sz="0" w:space="0" w:color="auto"/>
        <w:bottom w:val="none" w:sz="0" w:space="0" w:color="auto"/>
        <w:right w:val="none" w:sz="0" w:space="0" w:color="auto"/>
      </w:divBdr>
      <w:divsChild>
        <w:div w:id="805241171">
          <w:marLeft w:val="0"/>
          <w:marRight w:val="0"/>
          <w:marTop w:val="0"/>
          <w:marBottom w:val="0"/>
          <w:divBdr>
            <w:top w:val="none" w:sz="0" w:space="0" w:color="auto"/>
            <w:left w:val="none" w:sz="0" w:space="0" w:color="auto"/>
            <w:bottom w:val="none" w:sz="0" w:space="0" w:color="auto"/>
            <w:right w:val="none" w:sz="0" w:space="0" w:color="auto"/>
          </w:divBdr>
          <w:divsChild>
            <w:div w:id="1647392406">
              <w:marLeft w:val="0"/>
              <w:marRight w:val="0"/>
              <w:marTop w:val="0"/>
              <w:marBottom w:val="0"/>
              <w:divBdr>
                <w:top w:val="none" w:sz="0" w:space="0" w:color="auto"/>
                <w:left w:val="none" w:sz="0" w:space="0" w:color="auto"/>
                <w:bottom w:val="none" w:sz="0" w:space="0" w:color="auto"/>
                <w:right w:val="none" w:sz="0" w:space="0" w:color="auto"/>
              </w:divBdr>
              <w:divsChild>
                <w:div w:id="2114085013">
                  <w:marLeft w:val="0"/>
                  <w:marRight w:val="0"/>
                  <w:marTop w:val="0"/>
                  <w:marBottom w:val="0"/>
                  <w:divBdr>
                    <w:top w:val="none" w:sz="0" w:space="0" w:color="auto"/>
                    <w:left w:val="none" w:sz="0" w:space="0" w:color="auto"/>
                    <w:bottom w:val="none" w:sz="0" w:space="0" w:color="auto"/>
                    <w:right w:val="none" w:sz="0" w:space="0" w:color="auto"/>
                  </w:divBdr>
                </w:div>
              </w:divsChild>
            </w:div>
            <w:div w:id="2141920199">
              <w:marLeft w:val="0"/>
              <w:marRight w:val="0"/>
              <w:marTop w:val="150"/>
              <w:marBottom w:val="0"/>
              <w:divBdr>
                <w:top w:val="none" w:sz="0" w:space="0" w:color="auto"/>
                <w:left w:val="none" w:sz="0" w:space="0" w:color="auto"/>
                <w:bottom w:val="none" w:sz="0" w:space="0" w:color="auto"/>
                <w:right w:val="none" w:sz="0" w:space="0" w:color="auto"/>
              </w:divBdr>
              <w:divsChild>
                <w:div w:id="1522471714">
                  <w:marLeft w:val="0"/>
                  <w:marRight w:val="0"/>
                  <w:marTop w:val="0"/>
                  <w:marBottom w:val="150"/>
                  <w:divBdr>
                    <w:top w:val="none" w:sz="0" w:space="0" w:color="auto"/>
                    <w:left w:val="none" w:sz="0" w:space="0" w:color="auto"/>
                    <w:bottom w:val="none" w:sz="0" w:space="0" w:color="auto"/>
                    <w:right w:val="none" w:sz="0" w:space="0" w:color="auto"/>
                  </w:divBdr>
                  <w:divsChild>
                    <w:div w:id="1412970504">
                      <w:marLeft w:val="75"/>
                      <w:marRight w:val="0"/>
                      <w:marTop w:val="0"/>
                      <w:marBottom w:val="0"/>
                      <w:divBdr>
                        <w:top w:val="none" w:sz="0" w:space="0" w:color="auto"/>
                        <w:left w:val="none" w:sz="0" w:space="0" w:color="auto"/>
                        <w:bottom w:val="none" w:sz="0" w:space="0" w:color="auto"/>
                        <w:right w:val="none" w:sz="0" w:space="0" w:color="auto"/>
                      </w:divBdr>
                      <w:divsChild>
                        <w:div w:id="976762309">
                          <w:marLeft w:val="0"/>
                          <w:marRight w:val="0"/>
                          <w:marTop w:val="0"/>
                          <w:marBottom w:val="0"/>
                          <w:divBdr>
                            <w:top w:val="none" w:sz="0" w:space="0" w:color="auto"/>
                            <w:left w:val="none" w:sz="0" w:space="0" w:color="auto"/>
                            <w:bottom w:val="none" w:sz="0" w:space="0" w:color="auto"/>
                            <w:right w:val="none" w:sz="0" w:space="0" w:color="auto"/>
                          </w:divBdr>
                          <w:divsChild>
                            <w:div w:id="7463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5228">
                      <w:marLeft w:val="0"/>
                      <w:marRight w:val="0"/>
                      <w:marTop w:val="0"/>
                      <w:marBottom w:val="0"/>
                      <w:divBdr>
                        <w:top w:val="none" w:sz="0" w:space="0" w:color="auto"/>
                        <w:left w:val="none" w:sz="0" w:space="0" w:color="auto"/>
                        <w:bottom w:val="none" w:sz="0" w:space="0" w:color="auto"/>
                        <w:right w:val="none" w:sz="0" w:space="0" w:color="auto"/>
                      </w:divBdr>
                      <w:divsChild>
                        <w:div w:id="609624444">
                          <w:marLeft w:val="0"/>
                          <w:marRight w:val="0"/>
                          <w:marTop w:val="0"/>
                          <w:marBottom w:val="0"/>
                          <w:divBdr>
                            <w:top w:val="none" w:sz="0" w:space="0" w:color="auto"/>
                            <w:left w:val="none" w:sz="0" w:space="0" w:color="auto"/>
                            <w:bottom w:val="none" w:sz="0" w:space="0" w:color="auto"/>
                            <w:right w:val="none" w:sz="0" w:space="0" w:color="auto"/>
                          </w:divBdr>
                          <w:divsChild>
                            <w:div w:id="727263910">
                              <w:marLeft w:val="0"/>
                              <w:marRight w:val="0"/>
                              <w:marTop w:val="0"/>
                              <w:marBottom w:val="0"/>
                              <w:divBdr>
                                <w:top w:val="none" w:sz="0" w:space="0" w:color="auto"/>
                                <w:left w:val="none" w:sz="0" w:space="0" w:color="auto"/>
                                <w:bottom w:val="none" w:sz="0" w:space="0" w:color="auto"/>
                                <w:right w:val="none" w:sz="0" w:space="0" w:color="auto"/>
                              </w:divBdr>
                              <w:divsChild>
                                <w:div w:id="1878159061">
                                  <w:marLeft w:val="0"/>
                                  <w:marRight w:val="0"/>
                                  <w:marTop w:val="0"/>
                                  <w:marBottom w:val="0"/>
                                  <w:divBdr>
                                    <w:top w:val="none" w:sz="0" w:space="0" w:color="auto"/>
                                    <w:left w:val="none" w:sz="0" w:space="0" w:color="auto"/>
                                    <w:bottom w:val="none" w:sz="0" w:space="0" w:color="auto"/>
                                    <w:right w:val="none" w:sz="0" w:space="0" w:color="auto"/>
                                  </w:divBdr>
                                  <w:divsChild>
                                    <w:div w:id="738867777">
                                      <w:marLeft w:val="0"/>
                                      <w:marRight w:val="0"/>
                                      <w:marTop w:val="0"/>
                                      <w:marBottom w:val="0"/>
                                      <w:divBdr>
                                        <w:top w:val="none" w:sz="0" w:space="0" w:color="auto"/>
                                        <w:left w:val="none" w:sz="0" w:space="0" w:color="auto"/>
                                        <w:bottom w:val="none" w:sz="0" w:space="0" w:color="auto"/>
                                        <w:right w:val="none" w:sz="0" w:space="0" w:color="auto"/>
                                      </w:divBdr>
                                    </w:div>
                                  </w:divsChild>
                                </w:div>
                                <w:div w:id="312493746">
                                  <w:marLeft w:val="15"/>
                                  <w:marRight w:val="0"/>
                                  <w:marTop w:val="0"/>
                                  <w:marBottom w:val="0"/>
                                  <w:divBdr>
                                    <w:top w:val="single" w:sz="6" w:space="1" w:color="D1D1D1"/>
                                    <w:left w:val="single" w:sz="6" w:space="2" w:color="D1D1D1"/>
                                    <w:bottom w:val="single" w:sz="6" w:space="1" w:color="D1D1D1"/>
                                    <w:right w:val="single" w:sz="6" w:space="2" w:color="D1D1D1"/>
                                  </w:divBdr>
                                </w:div>
                              </w:divsChild>
                            </w:div>
                          </w:divsChild>
                        </w:div>
                      </w:divsChild>
                    </w:div>
                  </w:divsChild>
                </w:div>
              </w:divsChild>
            </w:div>
          </w:divsChild>
        </w:div>
        <w:div w:id="1713260293">
          <w:marLeft w:val="0"/>
          <w:marRight w:val="0"/>
          <w:marTop w:val="0"/>
          <w:marBottom w:val="0"/>
          <w:divBdr>
            <w:top w:val="none" w:sz="0" w:space="0" w:color="auto"/>
            <w:left w:val="none" w:sz="0" w:space="0" w:color="auto"/>
            <w:bottom w:val="none" w:sz="0" w:space="0" w:color="auto"/>
            <w:right w:val="none" w:sz="0" w:space="0" w:color="auto"/>
          </w:divBdr>
        </w:div>
        <w:div w:id="173615159">
          <w:marLeft w:val="0"/>
          <w:marRight w:val="75"/>
          <w:marTop w:val="60"/>
          <w:marBottom w:val="0"/>
          <w:divBdr>
            <w:top w:val="none" w:sz="0" w:space="0" w:color="auto"/>
            <w:left w:val="none" w:sz="0" w:space="0" w:color="auto"/>
            <w:bottom w:val="none" w:sz="0" w:space="0" w:color="auto"/>
            <w:right w:val="none" w:sz="0" w:space="0" w:color="auto"/>
          </w:divBdr>
          <w:divsChild>
            <w:div w:id="890456409">
              <w:marLeft w:val="0"/>
              <w:marRight w:val="45"/>
              <w:marTop w:val="0"/>
              <w:marBottom w:val="0"/>
              <w:divBdr>
                <w:top w:val="none" w:sz="0" w:space="0" w:color="auto"/>
                <w:left w:val="none" w:sz="0" w:space="0" w:color="auto"/>
                <w:bottom w:val="none" w:sz="0" w:space="0" w:color="auto"/>
                <w:right w:val="none" w:sz="0" w:space="0" w:color="auto"/>
              </w:divBdr>
            </w:div>
          </w:divsChild>
        </w:div>
        <w:div w:id="1620524651">
          <w:marLeft w:val="0"/>
          <w:marRight w:val="0"/>
          <w:marTop w:val="45"/>
          <w:marBottom w:val="75"/>
          <w:divBdr>
            <w:top w:val="none" w:sz="0" w:space="0" w:color="auto"/>
            <w:left w:val="none" w:sz="0" w:space="0" w:color="auto"/>
            <w:bottom w:val="none" w:sz="0" w:space="0" w:color="auto"/>
            <w:right w:val="none" w:sz="0" w:space="0" w:color="auto"/>
          </w:divBdr>
        </w:div>
        <w:div w:id="1705516721">
          <w:marLeft w:val="0"/>
          <w:marRight w:val="75"/>
          <w:marTop w:val="0"/>
          <w:marBottom w:val="0"/>
          <w:divBdr>
            <w:top w:val="none" w:sz="0" w:space="0" w:color="auto"/>
            <w:left w:val="none" w:sz="0" w:space="0" w:color="auto"/>
            <w:bottom w:val="none" w:sz="0" w:space="0" w:color="auto"/>
            <w:right w:val="none" w:sz="0" w:space="0" w:color="auto"/>
          </w:divBdr>
          <w:divsChild>
            <w:div w:id="524829189">
              <w:marLeft w:val="0"/>
              <w:marRight w:val="45"/>
              <w:marTop w:val="0"/>
              <w:marBottom w:val="0"/>
              <w:divBdr>
                <w:top w:val="none" w:sz="0" w:space="0" w:color="auto"/>
                <w:left w:val="none" w:sz="0" w:space="0" w:color="auto"/>
                <w:bottom w:val="none" w:sz="0" w:space="0" w:color="auto"/>
                <w:right w:val="none" w:sz="0" w:space="0" w:color="auto"/>
              </w:divBdr>
            </w:div>
          </w:divsChild>
        </w:div>
        <w:div w:id="2089228893">
          <w:marLeft w:val="0"/>
          <w:marRight w:val="0"/>
          <w:marTop w:val="0"/>
          <w:marBottom w:val="0"/>
          <w:divBdr>
            <w:top w:val="none" w:sz="0" w:space="0" w:color="auto"/>
            <w:left w:val="none" w:sz="0" w:space="0" w:color="auto"/>
            <w:bottom w:val="none" w:sz="0" w:space="0" w:color="auto"/>
            <w:right w:val="none" w:sz="0" w:space="0" w:color="auto"/>
          </w:divBdr>
        </w:div>
        <w:div w:id="25756147">
          <w:marLeft w:val="0"/>
          <w:marRight w:val="120"/>
          <w:marTop w:val="0"/>
          <w:marBottom w:val="0"/>
          <w:divBdr>
            <w:top w:val="none" w:sz="0" w:space="0" w:color="auto"/>
            <w:left w:val="none" w:sz="0" w:space="0" w:color="auto"/>
            <w:bottom w:val="none" w:sz="0" w:space="0" w:color="auto"/>
            <w:right w:val="none" w:sz="0" w:space="0" w:color="auto"/>
          </w:divBdr>
          <w:divsChild>
            <w:div w:id="1894386071">
              <w:marLeft w:val="0"/>
              <w:marRight w:val="0"/>
              <w:marTop w:val="0"/>
              <w:marBottom w:val="0"/>
              <w:divBdr>
                <w:top w:val="single" w:sz="6" w:space="0" w:color="C7D0DF"/>
                <w:left w:val="single" w:sz="6" w:space="0" w:color="C7D0DF"/>
                <w:bottom w:val="none" w:sz="0" w:space="0" w:color="auto"/>
                <w:right w:val="single" w:sz="6" w:space="0" w:color="C7D0DF"/>
              </w:divBdr>
            </w:div>
            <w:div w:id="1133644318">
              <w:marLeft w:val="0"/>
              <w:marRight w:val="0"/>
              <w:marTop w:val="0"/>
              <w:marBottom w:val="0"/>
              <w:divBdr>
                <w:top w:val="none" w:sz="0" w:space="0" w:color="auto"/>
                <w:left w:val="single" w:sz="6" w:space="8" w:color="CCCCCC"/>
                <w:bottom w:val="single" w:sz="6" w:space="4" w:color="CCCCCC"/>
                <w:right w:val="single" w:sz="6" w:space="3" w:color="CCCCCC"/>
              </w:divBdr>
              <w:divsChild>
                <w:div w:id="2035232466">
                  <w:marLeft w:val="0"/>
                  <w:marRight w:val="0"/>
                  <w:marTop w:val="0"/>
                  <w:marBottom w:val="0"/>
                  <w:divBdr>
                    <w:top w:val="none" w:sz="0" w:space="0" w:color="auto"/>
                    <w:left w:val="none" w:sz="0" w:space="0" w:color="auto"/>
                    <w:bottom w:val="none" w:sz="0" w:space="0" w:color="auto"/>
                    <w:right w:val="none" w:sz="0" w:space="0" w:color="auto"/>
                  </w:divBdr>
                </w:div>
                <w:div w:id="864439806">
                  <w:marLeft w:val="75"/>
                  <w:marRight w:val="0"/>
                  <w:marTop w:val="0"/>
                  <w:marBottom w:val="0"/>
                  <w:divBdr>
                    <w:top w:val="none" w:sz="0" w:space="0" w:color="auto"/>
                    <w:left w:val="none" w:sz="0" w:space="0" w:color="auto"/>
                    <w:bottom w:val="none" w:sz="0" w:space="0" w:color="auto"/>
                    <w:right w:val="none" w:sz="0" w:space="0" w:color="auto"/>
                  </w:divBdr>
                </w:div>
                <w:div w:id="448594168">
                  <w:marLeft w:val="75"/>
                  <w:marRight w:val="0"/>
                  <w:marTop w:val="0"/>
                  <w:marBottom w:val="0"/>
                  <w:divBdr>
                    <w:top w:val="none" w:sz="0" w:space="0" w:color="auto"/>
                    <w:left w:val="none" w:sz="0" w:space="0" w:color="auto"/>
                    <w:bottom w:val="none" w:sz="0" w:space="0" w:color="auto"/>
                    <w:right w:val="none" w:sz="0" w:space="0" w:color="auto"/>
                  </w:divBdr>
                </w:div>
              </w:divsChild>
            </w:div>
            <w:div w:id="1277178333">
              <w:marLeft w:val="0"/>
              <w:marRight w:val="0"/>
              <w:marTop w:val="0"/>
              <w:marBottom w:val="0"/>
              <w:divBdr>
                <w:top w:val="single" w:sz="6" w:space="0" w:color="D8D6D7"/>
                <w:left w:val="single" w:sz="6" w:space="0" w:color="D8D6D7"/>
                <w:bottom w:val="single" w:sz="6" w:space="0" w:color="D8D6D7"/>
                <w:right w:val="single" w:sz="6" w:space="0" w:color="D8D6D7"/>
              </w:divBdr>
              <w:divsChild>
                <w:div w:id="460736249">
                  <w:marLeft w:val="600"/>
                  <w:marRight w:val="0"/>
                  <w:marTop w:val="0"/>
                  <w:marBottom w:val="0"/>
                  <w:divBdr>
                    <w:top w:val="none" w:sz="0" w:space="0" w:color="auto"/>
                    <w:left w:val="none" w:sz="0" w:space="0" w:color="auto"/>
                    <w:bottom w:val="none" w:sz="0" w:space="0" w:color="auto"/>
                    <w:right w:val="none" w:sz="0" w:space="0" w:color="auto"/>
                  </w:divBdr>
                  <w:divsChild>
                    <w:div w:id="8212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91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Enzyme" TargetMode="External"/><Relationship Id="rId20" Type="http://schemas.openxmlformats.org/officeDocument/2006/relationships/hyperlink" Target="http://www.amazon.com/How-We-Decide-Jonah-Lehrer/dp/0618620117" TargetMode="External"/><Relationship Id="rId21" Type="http://schemas.openxmlformats.org/officeDocument/2006/relationships/hyperlink" Target="http://www.youtube.com/watch?v=EDNEV9EW06g" TargetMode="External"/><Relationship Id="rId22" Type="http://schemas.openxmlformats.org/officeDocument/2006/relationships/hyperlink" Target="http://wiki.answers.com/Q/How_many_atoms_in_a_dot_from_a_pencil" TargetMode="External"/><Relationship Id="rId23" Type="http://schemas.openxmlformats.org/officeDocument/2006/relationships/hyperlink" Target="http://www.youtube.com/watch?v=8SgnnV8nV9g" TargetMode="External"/><Relationship Id="rId24" Type="http://schemas.openxmlformats.org/officeDocument/2006/relationships/hyperlink" Target="http://www.youtube.com/watch?v=e7DEw70LVWs" TargetMode="External"/><Relationship Id="rId25" Type="http://schemas.openxmlformats.org/officeDocument/2006/relationships/hyperlink" Target="http://www.youtube.com/watch?v=oY59wZdCDo0" TargetMode="External"/><Relationship Id="rId26" Type="http://schemas.openxmlformats.org/officeDocument/2006/relationships/hyperlink" Target="http://www.youtube.com/watch?v=GiVLpEH7hFQ" TargetMode="External"/><Relationship Id="rId27" Type="http://schemas.openxmlformats.org/officeDocument/2006/relationships/hyperlink" Target="http://www.spitzer.caltech.edu/video-audio/1412-hiddenuniverse-038-Possible-Nearby-Exoplanet-Smaller-than-Earth-Update-"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courses.cs.vt.edu/cs3824/Spring2008/Papers/Folding_Dill.pdf" TargetMode="External"/><Relationship Id="rId11" Type="http://schemas.openxmlformats.org/officeDocument/2006/relationships/hyperlink" Target="http://www.youtube.com/watch?v=vsnB30ONFGQ" TargetMode="External"/><Relationship Id="rId12" Type="http://schemas.openxmlformats.org/officeDocument/2006/relationships/hyperlink" Target="http://the-connectome.com/2011/10/enzyme-alarm-clock/" TargetMode="External"/><Relationship Id="rId13" Type="http://schemas.openxmlformats.org/officeDocument/2006/relationships/hyperlink" Target="http://www.sciencemag.org/content/333/6051/1881.abstract" TargetMode="External"/><Relationship Id="rId14" Type="http://schemas.openxmlformats.org/officeDocument/2006/relationships/hyperlink" Target="http://www.sciencemag.org/content/337/6096/839" TargetMode="External"/><Relationship Id="rId15" Type="http://schemas.openxmlformats.org/officeDocument/2006/relationships/image" Target="media/image1.png"/><Relationship Id="rId16" Type="http://schemas.openxmlformats.org/officeDocument/2006/relationships/hyperlink" Target="http://www.swamij.com/inviting.htm" TargetMode="External"/><Relationship Id="rId17" Type="http://schemas.openxmlformats.org/officeDocument/2006/relationships/hyperlink" Target="http://www.scholarpedia.org/article/Attention_and_consciousness/bottom-up_attention" TargetMode="External"/><Relationship Id="rId18" Type="http://schemas.openxmlformats.org/officeDocument/2006/relationships/hyperlink" Target="http://www.sciencemag.org/content/315/5820/1860.abstract" TargetMode="External"/><Relationship Id="rId19" Type="http://schemas.openxmlformats.org/officeDocument/2006/relationships/hyperlink" Target="http://www.youtube.com/watch?v=-i3AiOS4nC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Suprachiasmatic_nucleus" TargetMode="External"/><Relationship Id="rId6" Type="http://schemas.openxmlformats.org/officeDocument/2006/relationships/hyperlink" Target="http://www.life.illinois.edu/clockworks/pages/Martha%20U.%20Gillette.html" TargetMode="External"/><Relationship Id="rId7" Type="http://schemas.openxmlformats.org/officeDocument/2006/relationships/hyperlink" Target="http://en.wikipedia.org/wiki/Circadian_clock" TargetMode="External"/><Relationship Id="rId8" Type="http://schemas.openxmlformats.org/officeDocument/2006/relationships/hyperlink" Target="http://science.howstuffworks.com/environmental/life/cellular-microscopic/cell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4623</Characters>
  <Application>Microsoft Macintosh Word</Application>
  <DocSecurity>0</DocSecurity>
  <Lines>38</Lines>
  <Paragraphs>10</Paragraphs>
  <ScaleCrop>false</ScaleCrop>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Betz</dc:creator>
  <cp:keywords/>
  <dc:description/>
  <cp:lastModifiedBy>Ann Betz</cp:lastModifiedBy>
  <cp:revision>2</cp:revision>
  <cp:lastPrinted>2012-09-26T22:16:00Z</cp:lastPrinted>
  <dcterms:created xsi:type="dcterms:W3CDTF">2012-09-26T22:12:00Z</dcterms:created>
  <dcterms:modified xsi:type="dcterms:W3CDTF">2013-01-05T20:47:00Z</dcterms:modified>
</cp:coreProperties>
</file>